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F62C5B" w:rsidRPr="00F62C5B" w:rsidTr="00F62C5B">
        <w:trPr>
          <w:tblCellSpacing w:w="0" w:type="dxa"/>
        </w:trPr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62C5B" w:rsidRPr="00F62C5B" w:rsidRDefault="00F62C5B" w:rsidP="00F62C5B">
            <w:pPr>
              <w:tabs>
                <w:tab w:val="left" w:pos="4677"/>
                <w:tab w:val="left" w:pos="936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62C5B" w:rsidRPr="00F62C5B" w:rsidRDefault="00F62C5B" w:rsidP="00F62C5B">
            <w:pPr>
              <w:tabs>
                <w:tab w:val="left" w:pos="4677"/>
                <w:tab w:val="left" w:pos="936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F62C5B" w:rsidRPr="00F62C5B" w:rsidRDefault="00F62C5B" w:rsidP="00F62C5B">
            <w:pPr>
              <w:tabs>
                <w:tab w:val="left" w:pos="4677"/>
                <w:tab w:val="left" w:pos="93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FD1472" w:rsidRDefault="00FD1472"/>
    <w:p w:rsidR="00F62C5B" w:rsidRDefault="00F62C5B"/>
    <w:p w:rsidR="00F62C5B" w:rsidRDefault="00F62C5B"/>
    <w:p w:rsidR="00F62C5B" w:rsidRDefault="00F62C5B"/>
    <w:p w:rsidR="00F62C5B" w:rsidRDefault="00F62C5B"/>
    <w:p w:rsidR="00F62C5B" w:rsidRDefault="00F62C5B"/>
    <w:p w:rsidR="00F62C5B" w:rsidRDefault="00F62C5B"/>
    <w:p w:rsidR="00F62C5B" w:rsidRDefault="00F62C5B"/>
    <w:p w:rsidR="00F62C5B" w:rsidRDefault="00F62C5B"/>
    <w:p w:rsidR="00F62C5B" w:rsidRDefault="00F62C5B" w:rsidP="00F62C5B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F62C5B" w:rsidRDefault="00F62C5B" w:rsidP="00F62C5B">
      <w:pPr>
        <w:jc w:val="center"/>
        <w:rPr>
          <w:rFonts w:ascii="Times New Roman" w:hAnsi="Times New Roman" w:cs="Times New Roman"/>
          <w:sz w:val="24"/>
          <w:szCs w:val="24"/>
        </w:rPr>
      </w:pPr>
      <w:r w:rsidRPr="00F62C5B">
        <w:rPr>
          <w:rFonts w:ascii="Times New Roman" w:hAnsi="Times New Roman" w:cs="Times New Roman"/>
          <w:sz w:val="24"/>
          <w:szCs w:val="24"/>
        </w:rPr>
        <w:t>ОП.07 Прикладная математика</w:t>
      </w:r>
    </w:p>
    <w:p w:rsidR="00F62C5B" w:rsidRDefault="00F62C5B" w:rsidP="00F62C5B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13.02.13 Эксплуатация и обслуживание электрического и электромеханического оборудования</w:t>
      </w:r>
    </w:p>
    <w:p w:rsidR="00F62C5B" w:rsidRDefault="00F62C5B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2C5B" w:rsidRDefault="00F62C5B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2C5B" w:rsidRDefault="00F62C5B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2C5B" w:rsidRDefault="00F62C5B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2C5B" w:rsidRDefault="00F62C5B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2C5B" w:rsidRDefault="00F62C5B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2C5B" w:rsidRDefault="00F62C5B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2C5B" w:rsidRDefault="00F62C5B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2C5B" w:rsidRDefault="00F62C5B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2C5B" w:rsidRDefault="00F62C5B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2C5B" w:rsidRDefault="00F62C5B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2C5B" w:rsidRDefault="00F62C5B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2C5B" w:rsidRDefault="00F62C5B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2C5B" w:rsidRDefault="00F62C5B" w:rsidP="00F62C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A723F1" w:rsidRDefault="00A723F1" w:rsidP="00A723F1">
      <w:pPr>
        <w:pStyle w:val="docdata"/>
        <w:keepNext/>
        <w:spacing w:before="0" w:beforeAutospacing="0" w:after="120" w:afterAutospacing="0"/>
        <w:jc w:val="center"/>
      </w:pPr>
      <w:bookmarkStart w:id="0" w:name="undefined"/>
      <w:r>
        <w:rPr>
          <w:b/>
          <w:bCs/>
          <w:color w:val="000000"/>
        </w:rPr>
        <w:lastRenderedPageBreak/>
        <w:t>СОДЕРЖАНИЕ ПРОГРАММЫ</w:t>
      </w:r>
      <w:bookmarkEnd w:id="0"/>
    </w:p>
    <w:p w:rsidR="00A723F1" w:rsidRDefault="00A723F1" w:rsidP="00A723F1">
      <w:pPr>
        <w:pStyle w:val="a3"/>
        <w:keepNext/>
        <w:spacing w:before="0" w:beforeAutospacing="0" w:after="120" w:afterAutospacing="0"/>
      </w:pPr>
      <w:r>
        <w:rPr>
          <w:color w:val="000000"/>
          <w:sz w:val="22"/>
          <w:szCs w:val="22"/>
        </w:rPr>
        <w:t>Содержание программы</w:t>
      </w:r>
    </w:p>
    <w:p w:rsidR="00A723F1" w:rsidRDefault="00A723F1" w:rsidP="00A723F1">
      <w:pPr>
        <w:pStyle w:val="a3"/>
        <w:tabs>
          <w:tab w:val="left" w:pos="720"/>
        </w:tabs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1.Общая характеристика</w:t>
      </w:r>
    </w:p>
    <w:p w:rsidR="00A723F1" w:rsidRDefault="00A723F1" w:rsidP="00A723F1">
      <w:pPr>
        <w:pStyle w:val="a3"/>
        <w:spacing w:before="0" w:beforeAutospacing="0" w:after="160" w:afterAutospacing="0" w:line="252" w:lineRule="auto"/>
        <w:ind w:left="709"/>
      </w:pPr>
      <w:r>
        <w:rPr>
          <w:color w:val="000000"/>
          <w:sz w:val="22"/>
          <w:szCs w:val="22"/>
        </w:rPr>
        <w:t>1.1 Цели и место дисциплины в структуре образовательной программы</w:t>
      </w:r>
    </w:p>
    <w:p w:rsidR="00A723F1" w:rsidRDefault="00A723F1" w:rsidP="00A723F1">
      <w:pPr>
        <w:pStyle w:val="a3"/>
        <w:spacing w:before="0" w:beforeAutospacing="0" w:after="160" w:afterAutospacing="0" w:line="252" w:lineRule="auto"/>
        <w:ind w:left="709"/>
      </w:pPr>
      <w:r>
        <w:rPr>
          <w:color w:val="000000"/>
          <w:sz w:val="22"/>
          <w:szCs w:val="22"/>
        </w:rPr>
        <w:t>1.2. Планируемы результаты освоения дисциплины</w:t>
      </w:r>
    </w:p>
    <w:p w:rsidR="00A723F1" w:rsidRDefault="00A723F1" w:rsidP="00A723F1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 2. Структура и содержание ДИСЦИПЛИНЫ</w:t>
      </w:r>
    </w:p>
    <w:p w:rsidR="00A723F1" w:rsidRDefault="00A723F1" w:rsidP="00A723F1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       2.1. Трудоемкость освоения дисциплины</w:t>
      </w:r>
    </w:p>
    <w:p w:rsidR="00A723F1" w:rsidRDefault="00A723F1" w:rsidP="00A723F1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       2.2. Содержание дисциплины</w:t>
      </w:r>
    </w:p>
    <w:p w:rsidR="00A723F1" w:rsidRDefault="00A723F1" w:rsidP="00A723F1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 3. Условия реализации ДИСЦИПЛИНЫ</w:t>
      </w:r>
    </w:p>
    <w:p w:rsidR="00A723F1" w:rsidRDefault="00A723F1" w:rsidP="00A723F1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       3.1. Материально-техническое обеспечение</w:t>
      </w:r>
    </w:p>
    <w:p w:rsidR="00A723F1" w:rsidRDefault="00A723F1" w:rsidP="00A723F1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          3.2. Учебно-методическое обеспечение</w:t>
      </w:r>
    </w:p>
    <w:p w:rsidR="00A723F1" w:rsidRDefault="00A723F1" w:rsidP="00A723F1">
      <w:pPr>
        <w:pStyle w:val="a3"/>
        <w:spacing w:before="0" w:beforeAutospacing="0" w:after="160" w:afterAutospacing="0" w:line="252" w:lineRule="auto"/>
      </w:pPr>
      <w:r>
        <w:rPr>
          <w:color w:val="000000"/>
          <w:sz w:val="22"/>
          <w:szCs w:val="22"/>
        </w:rPr>
        <w:t>    4. Контроль и оценка результатов освоения ДИСЦИПЛИНЫ</w:t>
      </w:r>
    </w:p>
    <w:p w:rsidR="00F62C5B" w:rsidRDefault="00F62C5B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23F1" w:rsidRDefault="00A723F1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23F1" w:rsidRDefault="00A723F1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23F1" w:rsidRDefault="00A723F1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23F1" w:rsidRDefault="00A723F1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23F1" w:rsidRDefault="00A723F1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23F1" w:rsidRDefault="00A723F1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23F1" w:rsidRDefault="00A723F1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23F1" w:rsidRDefault="00A723F1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23F1" w:rsidRDefault="00A723F1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23F1" w:rsidRDefault="00A723F1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23F1" w:rsidRDefault="00A723F1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23F1" w:rsidRDefault="00A723F1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23F1" w:rsidRDefault="00A723F1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23F1" w:rsidRDefault="00A723F1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23F1" w:rsidRDefault="00A723F1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23F1" w:rsidRDefault="00A723F1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23F1" w:rsidRDefault="00A723F1" w:rsidP="00F62C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23F1" w:rsidRDefault="00A723F1" w:rsidP="00A723F1">
      <w:pPr>
        <w:pStyle w:val="docdata"/>
        <w:keepNext/>
        <w:spacing w:before="0" w:beforeAutospacing="0" w:after="120" w:afterAutospacing="0"/>
        <w:jc w:val="center"/>
      </w:pPr>
      <w:bookmarkStart w:id="1" w:name="_Toc156294566"/>
      <w:bookmarkStart w:id="2" w:name="_Toc156825288"/>
      <w:bookmarkEnd w:id="1"/>
      <w:r>
        <w:rPr>
          <w:b/>
          <w:bCs/>
          <w:color w:val="000000"/>
          <w:sz w:val="28"/>
          <w:szCs w:val="28"/>
        </w:rPr>
        <w:lastRenderedPageBreak/>
        <w:t>1.Общая характеристика</w:t>
      </w:r>
      <w:bookmarkEnd w:id="2"/>
      <w:r>
        <w:rPr>
          <w:b/>
          <w:bCs/>
          <w:color w:val="000000"/>
          <w:sz w:val="28"/>
          <w:szCs w:val="28"/>
        </w:rPr>
        <w:t> рабочей программы учебной дисциплины</w:t>
      </w:r>
    </w:p>
    <w:p w:rsidR="00A723F1" w:rsidRDefault="00A723F1" w:rsidP="00F62C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3F1">
        <w:rPr>
          <w:rFonts w:ascii="Times New Roman" w:hAnsi="Times New Roman" w:cs="Times New Roman"/>
          <w:b/>
          <w:sz w:val="24"/>
          <w:szCs w:val="24"/>
        </w:rPr>
        <w:t>«ОП.07 Прикладная математика»</w:t>
      </w:r>
    </w:p>
    <w:p w:rsidR="00A723F1" w:rsidRDefault="00A723F1" w:rsidP="00A723F1">
      <w:pPr>
        <w:pStyle w:val="docdata"/>
        <w:spacing w:before="0" w:beforeAutospacing="0" w:after="120" w:afterAutospacing="0" w:line="273" w:lineRule="auto"/>
        <w:ind w:firstLine="709"/>
      </w:pPr>
      <w:bookmarkStart w:id="3" w:name="_Toc150695623"/>
      <w:bookmarkStart w:id="4" w:name="_Toc156294567"/>
      <w:bookmarkStart w:id="5" w:name="_Toc156825289"/>
      <w:bookmarkEnd w:id="3"/>
      <w:bookmarkEnd w:id="4"/>
      <w:r>
        <w:rPr>
          <w:b/>
          <w:bCs/>
          <w:color w:val="000000"/>
        </w:rPr>
        <w:t xml:space="preserve">1.1. Цель и место </w:t>
      </w:r>
      <w:bookmarkEnd w:id="5"/>
      <w:r>
        <w:rPr>
          <w:b/>
          <w:bCs/>
          <w:color w:val="000000"/>
        </w:rPr>
        <w:t>дисциплины в структуре образовательной программы</w:t>
      </w:r>
    </w:p>
    <w:p w:rsidR="00A723F1" w:rsidRDefault="00A723F1" w:rsidP="00A723F1">
      <w:pPr>
        <w:pStyle w:val="docdata"/>
        <w:spacing w:before="0" w:beforeAutospacing="0" w:after="160" w:afterAutospacing="0"/>
        <w:ind w:firstLine="708"/>
        <w:jc w:val="both"/>
      </w:pPr>
      <w:r>
        <w:rPr>
          <w:color w:val="000000"/>
        </w:rPr>
        <w:t>Цель дисциплины «Прикладная математика»: формирование у студентов знания о значении математики в профессиональной деятельности, об</w:t>
      </w:r>
      <w:r w:rsidR="00DE0848">
        <w:rPr>
          <w:color w:val="000000"/>
        </w:rPr>
        <w:t xml:space="preserve"> основных математических методах</w:t>
      </w:r>
      <w:r>
        <w:rPr>
          <w:color w:val="000000"/>
        </w:rPr>
        <w:t xml:space="preserve"> решения прикладных задач, об</w:t>
      </w:r>
      <w:r>
        <w:rPr>
          <w:color w:val="000000"/>
        </w:rPr>
        <w:t xml:space="preserve"> </w:t>
      </w:r>
      <w:r>
        <w:rPr>
          <w:color w:val="000000"/>
        </w:rPr>
        <w:t>основных понятиях и методах математического анализа (основы интегрального и дифференциального исчисления), линейной алгебры, теории комплексных чисел, теории вероятностей и математической статистики.</w:t>
      </w:r>
    </w:p>
    <w:p w:rsidR="00A723F1" w:rsidRDefault="00A723F1" w:rsidP="00A723F1">
      <w:pPr>
        <w:pStyle w:val="a3"/>
        <w:spacing w:before="0" w:beforeAutospacing="0" w:after="160" w:afterAutospacing="0"/>
        <w:ind w:firstLine="708"/>
        <w:jc w:val="both"/>
      </w:pPr>
      <w:r>
        <w:rPr>
          <w:color w:val="000000"/>
        </w:rPr>
        <w:t>Дисциплина «Прикладная математика» включена в обязательную часть общепрофессионального цикла образовательной программы.</w:t>
      </w:r>
    </w:p>
    <w:p w:rsidR="0000644F" w:rsidRPr="0000644F" w:rsidRDefault="0000644F" w:rsidP="0000644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006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00644F" w:rsidRPr="0000644F" w:rsidRDefault="0000644F" w:rsidP="000064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4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00644F" w:rsidRPr="0000644F" w:rsidRDefault="0000644F" w:rsidP="0000644F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4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0064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0064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2"/>
        <w:gridCol w:w="3024"/>
        <w:gridCol w:w="3106"/>
        <w:gridCol w:w="2429"/>
      </w:tblGrid>
      <w:tr w:rsidR="0000644F" w:rsidRPr="0000644F" w:rsidTr="0000644F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0064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0064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00644F" w:rsidRPr="0000644F" w:rsidRDefault="0000644F" w:rsidP="0000644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ПК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</w:t>
            </w:r>
          </w:p>
        </w:tc>
      </w:tr>
      <w:tr w:rsidR="0000644F" w:rsidRPr="0000644F" w:rsidTr="0000644F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numPr>
                <w:ilvl w:val="0"/>
                <w:numId w:val="1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00644F" w:rsidRPr="0000644F" w:rsidRDefault="0000644F" w:rsidP="0000644F">
            <w:pPr>
              <w:numPr>
                <w:ilvl w:val="0"/>
                <w:numId w:val="1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00644F" w:rsidRPr="0000644F" w:rsidRDefault="0000644F" w:rsidP="0000644F">
            <w:pPr>
              <w:numPr>
                <w:ilvl w:val="0"/>
                <w:numId w:val="1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00644F" w:rsidRPr="0000644F" w:rsidRDefault="0000644F" w:rsidP="0000644F">
            <w:pPr>
              <w:numPr>
                <w:ilvl w:val="0"/>
                <w:numId w:val="1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актуальными методами работы в профессионально</w:t>
            </w: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й и смежных сферах</w:t>
            </w:r>
            <w:proofErr w:type="gramEnd"/>
          </w:p>
          <w:p w:rsidR="0000644F" w:rsidRPr="0000644F" w:rsidRDefault="0000644F" w:rsidP="0000644F">
            <w:pPr>
              <w:numPr>
                <w:ilvl w:val="0"/>
                <w:numId w:val="1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numPr>
                <w:ilvl w:val="0"/>
                <w:numId w:val="2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актуальный профессиональный и социальный контекст, в котором приходится работать и жить</w:t>
            </w:r>
          </w:p>
          <w:p w:rsidR="0000644F" w:rsidRPr="0000644F" w:rsidRDefault="0000644F" w:rsidP="0000644F">
            <w:pPr>
              <w:numPr>
                <w:ilvl w:val="0"/>
                <w:numId w:val="2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профессиональной</w:t>
            </w:r>
            <w:proofErr w:type="gramEnd"/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смежных областях</w:t>
            </w:r>
          </w:p>
          <w:p w:rsidR="0000644F" w:rsidRPr="0000644F" w:rsidRDefault="0000644F" w:rsidP="0000644F">
            <w:pPr>
              <w:numPr>
                <w:ilvl w:val="0"/>
                <w:numId w:val="2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00644F" w:rsidRPr="0000644F" w:rsidRDefault="0000644F" w:rsidP="0000644F">
            <w:pPr>
              <w:numPr>
                <w:ilvl w:val="0"/>
                <w:numId w:val="2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работы в профессиональной и смежных сферах</w:t>
            </w:r>
            <w:proofErr w:type="gramEnd"/>
          </w:p>
          <w:p w:rsidR="0000644F" w:rsidRPr="0000644F" w:rsidRDefault="0000644F" w:rsidP="0000644F">
            <w:pPr>
              <w:numPr>
                <w:ilvl w:val="0"/>
                <w:numId w:val="2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структуру плана для решения задач</w:t>
            </w:r>
          </w:p>
          <w:p w:rsidR="0000644F" w:rsidRPr="0000644F" w:rsidRDefault="0000644F" w:rsidP="0000644F">
            <w:pPr>
              <w:numPr>
                <w:ilvl w:val="0"/>
                <w:numId w:val="2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порядок </w:t>
            </w:r>
            <w:proofErr w:type="gramStart"/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 w:rsidRPr="00006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00644F" w:rsidRPr="0000644F" w:rsidTr="0000644F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numPr>
                <w:ilvl w:val="0"/>
                <w:numId w:val="3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00644F" w:rsidRPr="0000644F" w:rsidRDefault="0000644F" w:rsidP="0000644F">
            <w:pPr>
              <w:numPr>
                <w:ilvl w:val="0"/>
                <w:numId w:val="3"/>
              </w:numPr>
              <w:spacing w:after="0" w:line="240" w:lineRule="auto"/>
              <w:ind w:left="10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numPr>
                <w:ilvl w:val="0"/>
                <w:numId w:val="4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построения устных сообщений</w:t>
            </w:r>
          </w:p>
          <w:p w:rsidR="0000644F" w:rsidRPr="0000644F" w:rsidRDefault="0000644F" w:rsidP="0000644F">
            <w:pPr>
              <w:numPr>
                <w:ilvl w:val="0"/>
                <w:numId w:val="4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социального и культурного контекста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0644F" w:rsidRPr="0000644F" w:rsidTr="0000644F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numPr>
                <w:ilvl w:val="0"/>
                <w:numId w:val="5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00644F" w:rsidRPr="0000644F" w:rsidRDefault="0000644F" w:rsidP="0000644F">
            <w:pPr>
              <w:numPr>
                <w:ilvl w:val="0"/>
                <w:numId w:val="5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диалогах на знакомые общие и профессиональные темы</w:t>
            </w:r>
          </w:p>
          <w:p w:rsidR="0000644F" w:rsidRPr="0000644F" w:rsidRDefault="0000644F" w:rsidP="0000644F">
            <w:pPr>
              <w:numPr>
                <w:ilvl w:val="0"/>
                <w:numId w:val="5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  <w:p w:rsidR="0000644F" w:rsidRPr="0000644F" w:rsidRDefault="0000644F" w:rsidP="0000644F">
            <w:pPr>
              <w:numPr>
                <w:ilvl w:val="0"/>
                <w:numId w:val="5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 обосновывать и объяснять свои действия (текущие и планируемые)</w:t>
            </w:r>
          </w:p>
          <w:p w:rsidR="0000644F" w:rsidRPr="0000644F" w:rsidRDefault="0000644F" w:rsidP="0000644F">
            <w:pPr>
              <w:numPr>
                <w:ilvl w:val="0"/>
                <w:numId w:val="5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numPr>
                <w:ilvl w:val="0"/>
                <w:numId w:val="6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  <w:p w:rsidR="0000644F" w:rsidRPr="0000644F" w:rsidRDefault="0000644F" w:rsidP="0000644F">
            <w:pPr>
              <w:numPr>
                <w:ilvl w:val="0"/>
                <w:numId w:val="6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  <w:p w:rsidR="0000644F" w:rsidRPr="0000644F" w:rsidRDefault="0000644F" w:rsidP="0000644F">
            <w:pPr>
              <w:numPr>
                <w:ilvl w:val="0"/>
                <w:numId w:val="6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00644F" w:rsidRPr="0000644F" w:rsidRDefault="0000644F" w:rsidP="0000644F">
            <w:pPr>
              <w:numPr>
                <w:ilvl w:val="0"/>
                <w:numId w:val="6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произношения</w:t>
            </w:r>
          </w:p>
          <w:p w:rsidR="0000644F" w:rsidRPr="0000644F" w:rsidRDefault="0000644F" w:rsidP="0000644F">
            <w:pPr>
              <w:numPr>
                <w:ilvl w:val="0"/>
                <w:numId w:val="6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чтения текстов профессиональной направленности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0644F" w:rsidRPr="0000644F" w:rsidTr="0000644F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1.1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widowControl w:val="0"/>
              <w:numPr>
                <w:ilvl w:val="0"/>
                <w:numId w:val="7"/>
              </w:numPr>
              <w:tabs>
                <w:tab w:val="left" w:pos="430"/>
                <w:tab w:val="left" w:pos="720"/>
              </w:tabs>
              <w:spacing w:after="0" w:line="252" w:lineRule="auto"/>
              <w:ind w:left="1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электрические схемы;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numPr>
                <w:ilvl w:val="0"/>
                <w:numId w:val="8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методику технического обслуживания и ремонта электрооборудования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0644F" w:rsidRPr="0000644F" w:rsidTr="0000644F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widowControl w:val="0"/>
              <w:numPr>
                <w:ilvl w:val="0"/>
                <w:numId w:val="9"/>
              </w:numPr>
              <w:spacing w:after="0" w:line="252" w:lineRule="auto"/>
              <w:ind w:left="103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электрические и простые электронные схемы;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widowControl w:val="0"/>
              <w:numPr>
                <w:ilvl w:val="0"/>
                <w:numId w:val="10"/>
              </w:numPr>
              <w:spacing w:after="0" w:line="252" w:lineRule="auto"/>
              <w:ind w:left="1038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и принципы действия электрических машин и электрооборудования;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numPr>
                <w:ilvl w:val="0"/>
                <w:numId w:val="11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644F" w:rsidRPr="0000644F" w:rsidTr="0000644F">
        <w:trPr>
          <w:trHeight w:val="327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2.2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widowControl w:val="0"/>
              <w:numPr>
                <w:ilvl w:val="0"/>
                <w:numId w:val="12"/>
              </w:numPr>
              <w:spacing w:after="0" w:line="252" w:lineRule="auto"/>
              <w:ind w:left="1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чертежи и читать электрические схемы;</w:t>
            </w:r>
          </w:p>
          <w:p w:rsidR="0000644F" w:rsidRPr="0000644F" w:rsidRDefault="0000644F" w:rsidP="0000644F">
            <w:pPr>
              <w:numPr>
                <w:ilvl w:val="0"/>
                <w:numId w:val="12"/>
              </w:numPr>
              <w:spacing w:after="0" w:line="240" w:lineRule="auto"/>
              <w:ind w:left="1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техническую документацию.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widowControl w:val="0"/>
              <w:numPr>
                <w:ilvl w:val="0"/>
                <w:numId w:val="13"/>
              </w:numPr>
              <w:spacing w:after="0" w:line="252" w:lineRule="auto"/>
              <w:ind w:left="10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 и нормы расхода товаров и материалов на производство работ по эксплуатации электротехнического оборудования;</w:t>
            </w:r>
          </w:p>
          <w:p w:rsidR="0000644F" w:rsidRPr="0000644F" w:rsidRDefault="0000644F" w:rsidP="0000644F">
            <w:pPr>
              <w:widowControl w:val="0"/>
              <w:numPr>
                <w:ilvl w:val="0"/>
                <w:numId w:val="13"/>
              </w:numPr>
              <w:spacing w:after="0" w:line="252" w:lineRule="auto"/>
              <w:ind w:left="10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выполнения электрических и технологических схем, стандарты выполнения конструкторской документации;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numPr>
                <w:ilvl w:val="0"/>
                <w:numId w:val="14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644F" w:rsidRPr="0000644F" w:rsidTr="0000644F">
        <w:trPr>
          <w:trHeight w:val="327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3.2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widowControl w:val="0"/>
              <w:numPr>
                <w:ilvl w:val="0"/>
                <w:numId w:val="15"/>
              </w:numPr>
              <w:spacing w:after="0" w:line="252" w:lineRule="auto"/>
              <w:ind w:left="1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проводить работы по техническому обслуживанию и ремонту электрооборудования энергоустановок.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widowControl w:val="0"/>
              <w:numPr>
                <w:ilvl w:val="0"/>
                <w:numId w:val="16"/>
              </w:numPr>
              <w:spacing w:after="0" w:line="252" w:lineRule="auto"/>
              <w:ind w:left="11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технологии производства работ по техническому обслуживанию и ремонту энергоустановок.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numPr>
                <w:ilvl w:val="0"/>
                <w:numId w:val="17"/>
              </w:numPr>
              <w:spacing w:after="0" w:line="240" w:lineRule="auto"/>
              <w:ind w:left="10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0644F" w:rsidRDefault="0000644F" w:rsidP="000064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44F" w:rsidRPr="0000644F" w:rsidRDefault="0000644F" w:rsidP="0000644F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006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006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00644F" w:rsidRPr="0000644F" w:rsidRDefault="0000644F" w:rsidP="0000644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006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006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43"/>
        <w:gridCol w:w="2268"/>
        <w:gridCol w:w="2410"/>
      </w:tblGrid>
      <w:tr w:rsidR="0000644F" w:rsidRPr="0000644F" w:rsidTr="0000644F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0064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064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0064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0064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0064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00644F" w:rsidRPr="0000644F" w:rsidTr="0000644F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0644F" w:rsidRPr="0000644F" w:rsidTr="0000644F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0644F" w:rsidRPr="0000644F" w:rsidTr="0000644F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0644F" w:rsidRPr="0000644F" w:rsidTr="0000644F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44F" w:rsidRPr="0000644F" w:rsidRDefault="0000644F" w:rsidP="0000644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44F" w:rsidRDefault="0000644F" w:rsidP="0000644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644F" w:rsidRPr="0000644F" w:rsidRDefault="0000644F" w:rsidP="0000644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644F" w:rsidRPr="0000644F" w:rsidTr="0000644F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00644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644F" w:rsidRPr="0000644F" w:rsidTr="0000644F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44F" w:rsidRPr="0000644F" w:rsidRDefault="0000644F" w:rsidP="0000644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00644F" w:rsidRPr="0000644F" w:rsidRDefault="0000644F" w:rsidP="000064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44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63768B" w:rsidRDefault="0063768B" w:rsidP="000064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376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3768B" w:rsidRPr="0063768B" w:rsidRDefault="0063768B" w:rsidP="0063768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6825293"/>
      <w:r w:rsidRPr="006376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5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1"/>
        <w:gridCol w:w="6659"/>
        <w:gridCol w:w="2696"/>
        <w:gridCol w:w="2411"/>
      </w:tblGrid>
      <w:tr w:rsidR="0063768B" w:rsidRPr="0063768B" w:rsidTr="0063768B">
        <w:trPr>
          <w:trHeight w:val="903"/>
          <w:tblCellSpacing w:w="0" w:type="dxa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3768B" w:rsidRPr="0063768B" w:rsidTr="0063768B">
        <w:trPr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1. Основные понятия линейной алгебры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768B" w:rsidRPr="0063768B" w:rsidTr="0063768B">
        <w:trPr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1.1. Матрицы и определители</w:t>
            </w:r>
          </w:p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A2317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ОК 05 ОК 09</w:t>
            </w:r>
          </w:p>
        </w:tc>
      </w:tr>
      <w:tr w:rsidR="0063768B" w:rsidRPr="0063768B" w:rsidTr="0063768B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Матрицы, основные понятия. Виды матриц. Линейные операции над матрицами.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A2317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Определители 2-го и 3-го порядка. Свойства определителей. Вычисление определителей.</w:t>
            </w:r>
            <w:r w:rsidR="00036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Обратная матрица.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A2317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4E294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3768B" w:rsidRPr="0063768B" w:rsidRDefault="0063768B" w:rsidP="0063768B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3768B" w:rsidRPr="0063768B" w:rsidRDefault="00070F06" w:rsidP="0063768B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1.Операции над матрицами. Вычисление определителей.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070F06" w:rsidP="0063768B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Тема 1.2. </w:t>
            </w: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линейных алгебраических уравнений</w:t>
            </w:r>
          </w:p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A2317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ОК 05 ОК 09 ПК 1.1 ПК 3.2</w:t>
            </w: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Основные понятия системы линейных уравнений. Однородные и неоднородные системы линейных уравнений. Основная матрица и расширенная матрица системы. Матричная запись системы линейных уравнений. Совместная и несовместная системы уравнений.</w:t>
            </w:r>
            <w:r w:rsidR="000364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 системы линейных уравнений по правилу </w:t>
            </w:r>
            <w:proofErr w:type="spellStart"/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Крамера</w:t>
            </w:r>
            <w:proofErr w:type="spellEnd"/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методом Гаусса.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2.Системы линейных уравнений в курсе "Электротехника".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4E2948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4E2948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Практическое занятие 2. Решение системы линейных уравнений по правилу </w:t>
            </w:r>
            <w:proofErr w:type="spellStart"/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Крамера</w:t>
            </w:r>
            <w:proofErr w:type="spellEnd"/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методом Гаусса.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3.Решение систем линейных уравнений в курсе «Электротехники».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4E2948" w:rsidP="0063768B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2.Основные понятия теории комплексных чисел.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768B" w:rsidRPr="0063768B" w:rsidTr="0063768B">
        <w:trPr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2.1</w:t>
            </w: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понятия комплексных чисел</w:t>
            </w:r>
          </w:p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A2317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ОК 05 ОК 09ПК 1.3</w:t>
            </w:r>
          </w:p>
        </w:tc>
      </w:tr>
      <w:tr w:rsidR="0063768B" w:rsidRPr="0063768B" w:rsidTr="0063768B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Определение комплексных чисел. Геометрическое изображение комплексных чисел. Модуль и аргумент комплексного числа. Алгебраическая форма комплексного числа. Действия над комплексными числами в алгебраической форме.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2.Тригонометрическая и показательная формы записи комплексного числа. Переход из одной формы записи в другую. Действия над комплексными числами в различных формах записи.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4E2948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4E294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3768B" w:rsidRPr="0063768B" w:rsidRDefault="0063768B" w:rsidP="0063768B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3768B" w:rsidRPr="0063768B" w:rsidRDefault="0063768B" w:rsidP="0063768B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4. Перевод комплексных чисел из одной формы записи в другую. Действия над комплексными числами в различных формах записи.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4E2948" w:rsidP="0063768B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5. Применение комплексных чисел при расчете физических величин: расчёт различных характеристик электрических цепей переменного тока.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4E2948" w:rsidP="0063768B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3. Основы векторной алгебры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768B" w:rsidRPr="0063768B" w:rsidTr="0063768B">
        <w:trPr>
          <w:trHeight w:val="155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1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3.1.</w:t>
            </w: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Векторы на плоскости и в пространстве.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1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A2317B" w:rsidP="0063768B">
            <w:pPr>
              <w:spacing w:after="160" w:line="15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15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ОК 05 ОК 09ПК 1.1 ПК 1.3 ПК 2.2 ПК 3.2</w:t>
            </w: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Определение вектора на плоскости и в пространстве. Операции над векторами на плоскости и в пространстве, их свойства.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A2317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4E2948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3768B" w:rsidRPr="0063768B" w:rsidRDefault="00070F06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Практическое занятие 6. Векторные диаграммы.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070F06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0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4. Основные понятия и методы математического анализа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4.1. </w:t>
            </w: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дифференциального  и интегрального исчисления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A2317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ОК 05 ОК 09 ПК 2.2</w:t>
            </w: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Определение производной, её геометрический и физический смысл. Правила дифференцирования. Вторая производная, ее физический смысл. Дифференцирование сложной функции. Производные высших порядков.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A2317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Неопределенный интеграл, его свойства. Таблица простейших интегралов.  Различные методы вычисления неопределенного интеграла.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A2317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 Определение определенного интеграла, его свойства. Геометрический смысл определенного интеграла. Формула Ньютона-Лейбница. Основные математические методы решения прикладных задач в </w:t>
            </w:r>
            <w:proofErr w:type="spellStart"/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областипрофессиональной</w:t>
            </w:r>
            <w:proofErr w:type="spellEnd"/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деятельности.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A2317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4.Определение числового ряда. Свойства рядов. Ряд Фурье. Простые и сложные гармоники.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A2317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4E2948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3768B" w:rsidRPr="0063768B" w:rsidRDefault="00070F06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Практическое занятие </w:t>
            </w:r>
            <w:r w:rsidRPr="00637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прикладных задач с помощью определенного интеграла: вычисление площадей плоских областей, вычисление объема тела вращения, определение работы переменной силы, нахождение закона движения по скорости и ускорению.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070F06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Практическое занятие </w:t>
            </w:r>
            <w:r w:rsidRPr="00637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Разложение функций в тригонометрический ряд Фурье.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4E2948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Раздел 5. Основные понятия теории вероятностей и математической статистики.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5.1</w:t>
            </w: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Элементы теории вероятностей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A2317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ОК 05 ОК 09 ПК 1.3 ПК 3.2</w:t>
            </w: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1.Основные понятия комбинаторики: перестановки, размещения, сочетания. Свойства сочетаний. Бином Ньютона. Случайные события, виды случайных событий. Относительная частота случайного события. Классическое определение вероятности события.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A2317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2.Основные теоремы теории вероятностей. Последовательность независимых испытаний. Формула Бернулли. Вероятностные задачи в профессиональной деятельности.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A2317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4E2948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3768B" w:rsidRPr="0063768B" w:rsidRDefault="00070F06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Практическое занятие </w:t>
            </w:r>
            <w:r w:rsidRPr="00637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 </w:t>
            </w: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простейших задач на определение вероятности события с использованием основных теорем.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070F06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5.2</w:t>
            </w: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Элементы математической статистики</w:t>
            </w: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A2317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ОК 05 ОК 09 ПК 1.3 ПК 3.2</w:t>
            </w: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1.Понятие генеральной и выборочной совокупностей. Основные виды выборок. Способы отбора объектов. Группировка статистических данных. Понятие статистического распределения, его геометрическая интерпретация. Простейшие числовые характеристики выборки (выборочное среднее и выборочная дисперсия).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A2317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4E2948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3768B" w:rsidRPr="0063768B" w:rsidRDefault="00070F06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Практическое занятие </w:t>
            </w:r>
            <w:r w:rsidRPr="00637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 w:rsidRPr="006376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задачи статистического контроля технологических процессов.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070F06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2948" w:rsidRPr="0063768B" w:rsidTr="0063768B">
        <w:trPr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948" w:rsidRDefault="004E2948" w:rsidP="004E2948">
            <w:pPr>
              <w:spacing w:after="160" w:line="273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Консультации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948" w:rsidRDefault="004E2948" w:rsidP="00A2317B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948" w:rsidRPr="0063768B" w:rsidRDefault="004E2948" w:rsidP="0063768B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68B" w:rsidRPr="0063768B" w:rsidTr="0063768B">
        <w:trPr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4E2948" w:rsidP="004E2948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Промежуточная аттестация в форме экзамена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4E2948" w:rsidP="00A2317B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768B" w:rsidRPr="0063768B" w:rsidTr="0063768B">
        <w:trPr>
          <w:tblCellSpacing w:w="0" w:type="dxa"/>
        </w:trPr>
        <w:tc>
          <w:tcPr>
            <w:tcW w:w="9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4E2948" w:rsidP="00A2317B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768B" w:rsidRPr="0063768B" w:rsidRDefault="0063768B" w:rsidP="0063768B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0644F" w:rsidRPr="0000644F" w:rsidRDefault="0000644F" w:rsidP="000064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44F" w:rsidRPr="0000644F" w:rsidRDefault="0000644F" w:rsidP="000064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44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00644F" w:rsidRPr="0000644F" w:rsidRDefault="0000644F" w:rsidP="000064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3F1" w:rsidRDefault="00A723F1" w:rsidP="00A723F1">
      <w:pPr>
        <w:rPr>
          <w:rFonts w:ascii="Times New Roman" w:hAnsi="Times New Roman" w:cs="Times New Roman"/>
          <w:b/>
          <w:sz w:val="24"/>
          <w:szCs w:val="24"/>
        </w:rPr>
      </w:pPr>
    </w:p>
    <w:p w:rsidR="00A024C4" w:rsidRDefault="00A024C4" w:rsidP="00A723F1">
      <w:pPr>
        <w:rPr>
          <w:rFonts w:ascii="Times New Roman" w:hAnsi="Times New Roman" w:cs="Times New Roman"/>
          <w:b/>
          <w:sz w:val="24"/>
          <w:szCs w:val="24"/>
        </w:rPr>
      </w:pPr>
    </w:p>
    <w:p w:rsidR="00A024C4" w:rsidRDefault="00A024C4" w:rsidP="00A723F1">
      <w:pPr>
        <w:rPr>
          <w:rFonts w:ascii="Times New Roman" w:hAnsi="Times New Roman" w:cs="Times New Roman"/>
          <w:b/>
          <w:sz w:val="24"/>
          <w:szCs w:val="24"/>
        </w:rPr>
      </w:pPr>
    </w:p>
    <w:p w:rsidR="00A024C4" w:rsidRDefault="00A024C4" w:rsidP="00A723F1">
      <w:pPr>
        <w:rPr>
          <w:rFonts w:ascii="Times New Roman" w:hAnsi="Times New Roman" w:cs="Times New Roman"/>
          <w:b/>
          <w:sz w:val="24"/>
          <w:szCs w:val="24"/>
        </w:rPr>
      </w:pPr>
    </w:p>
    <w:p w:rsidR="00A024C4" w:rsidRDefault="00A024C4" w:rsidP="00A723F1">
      <w:pPr>
        <w:rPr>
          <w:rFonts w:ascii="Times New Roman" w:hAnsi="Times New Roman" w:cs="Times New Roman"/>
          <w:b/>
          <w:sz w:val="24"/>
          <w:szCs w:val="24"/>
        </w:rPr>
      </w:pPr>
    </w:p>
    <w:p w:rsidR="00A024C4" w:rsidRDefault="00A024C4" w:rsidP="00A723F1">
      <w:pPr>
        <w:rPr>
          <w:rFonts w:ascii="Times New Roman" w:hAnsi="Times New Roman" w:cs="Times New Roman"/>
          <w:b/>
          <w:sz w:val="24"/>
          <w:szCs w:val="24"/>
        </w:rPr>
      </w:pPr>
    </w:p>
    <w:p w:rsidR="00A024C4" w:rsidRDefault="00A024C4" w:rsidP="00A723F1">
      <w:pPr>
        <w:rPr>
          <w:rFonts w:ascii="Times New Roman" w:hAnsi="Times New Roman" w:cs="Times New Roman"/>
          <w:b/>
          <w:sz w:val="24"/>
          <w:szCs w:val="24"/>
        </w:rPr>
      </w:pPr>
    </w:p>
    <w:p w:rsidR="00A024C4" w:rsidRDefault="00A024C4" w:rsidP="00A723F1">
      <w:pPr>
        <w:rPr>
          <w:rFonts w:ascii="Times New Roman" w:hAnsi="Times New Roman" w:cs="Times New Roman"/>
          <w:b/>
          <w:sz w:val="24"/>
          <w:szCs w:val="24"/>
        </w:rPr>
      </w:pPr>
    </w:p>
    <w:p w:rsidR="00A024C4" w:rsidRDefault="00A024C4" w:rsidP="00A723F1">
      <w:pPr>
        <w:rPr>
          <w:rFonts w:ascii="Times New Roman" w:hAnsi="Times New Roman" w:cs="Times New Roman"/>
          <w:b/>
          <w:sz w:val="24"/>
          <w:szCs w:val="24"/>
        </w:rPr>
      </w:pPr>
    </w:p>
    <w:p w:rsidR="00A024C4" w:rsidRDefault="00A024C4" w:rsidP="00A723F1">
      <w:pPr>
        <w:rPr>
          <w:rFonts w:ascii="Times New Roman" w:hAnsi="Times New Roman" w:cs="Times New Roman"/>
          <w:b/>
          <w:sz w:val="24"/>
          <w:szCs w:val="24"/>
        </w:rPr>
        <w:sectPr w:rsidR="00A024C4" w:rsidSect="0063768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A024C4" w:rsidRPr="00A024C4" w:rsidRDefault="00A024C4" w:rsidP="00A024C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56294574"/>
      <w:bookmarkStart w:id="18" w:name="_Toc156825296"/>
      <w:bookmarkEnd w:id="16"/>
      <w:bookmarkEnd w:id="17"/>
      <w:r w:rsidRPr="00A024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8"/>
      <w:r w:rsidRPr="00A024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A024C4" w:rsidRPr="00A024C4" w:rsidRDefault="00A024C4" w:rsidP="00A024C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2"/>
      <w:bookmarkStart w:id="20" w:name="_Toc156294575"/>
      <w:bookmarkStart w:id="21" w:name="_Toc156825297"/>
      <w:bookmarkEnd w:id="19"/>
      <w:bookmarkEnd w:id="20"/>
      <w:r w:rsidRPr="00A024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1"/>
    </w:p>
    <w:p w:rsidR="00A024C4" w:rsidRPr="00A024C4" w:rsidRDefault="00A024C4" w:rsidP="00A024C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</w:t>
      </w:r>
      <w:r w:rsidRPr="00A024C4">
        <w:rPr>
          <w:rFonts w:ascii="Calibri" w:eastAsia="Times New Roman" w:hAnsi="Calibri" w:cs="Calibri"/>
          <w:color w:val="000000"/>
          <w:lang w:eastAsia="ru-RU"/>
        </w:rPr>
        <w:t xml:space="preserve"> «</w:t>
      </w:r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Математики»</w:t>
      </w:r>
      <w:r w:rsidRPr="00A024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приложением 3 ОПОП-П. </w:t>
      </w:r>
    </w:p>
    <w:p w:rsidR="00A024C4" w:rsidRPr="00A024C4" w:rsidRDefault="00A024C4" w:rsidP="00A024C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4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024C4" w:rsidRPr="00A024C4" w:rsidRDefault="00A024C4" w:rsidP="00A024C4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</w:t>
      </w:r>
      <w:r w:rsidRPr="00A024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A024C4" w:rsidRPr="00A024C4" w:rsidRDefault="00A024C4" w:rsidP="00A024C4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4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A024C4" w:rsidRPr="00A024C4" w:rsidRDefault="00A024C4" w:rsidP="00A024C4">
      <w:pPr>
        <w:numPr>
          <w:ilvl w:val="0"/>
          <w:numId w:val="18"/>
        </w:numPr>
        <w:tabs>
          <w:tab w:val="clear" w:pos="720"/>
          <w:tab w:val="left" w:pos="1134"/>
        </w:tabs>
        <w:spacing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Богомолов, Н. В.</w:t>
      </w:r>
      <w:r w:rsidRPr="00A024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Математика. Задачи с решениями</w:t>
      </w:r>
      <w:proofErr w:type="gramStart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:</w:t>
      </w:r>
      <w:proofErr w:type="gramEnd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 / Н. В. Богомолов. — 2-е изд., </w:t>
      </w:r>
      <w:proofErr w:type="spellStart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 — Москва : Издательство </w:t>
      </w:r>
      <w:proofErr w:type="spellStart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2024. — 755 с. — (Профессиональное образование). — ISBN 978-5-534-16211-0. — Текст</w:t>
      </w:r>
      <w:proofErr w:type="gramStart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 </w:t>
      </w:r>
      <w:hyperlink r:id="rId8" w:tooltip="https://urait.ru/bcode/544899" w:history="1">
        <w:r w:rsidRPr="00A024C4">
          <w:rPr>
            <w:rFonts w:ascii="Calibri" w:eastAsia="Times New Roman" w:hAnsi="Calibri" w:cs="Calibri"/>
            <w:color w:val="0000FF"/>
            <w:u w:val="single"/>
            <w:lang w:eastAsia="ru-RU"/>
          </w:rPr>
          <w:t>https://urait.ru/bcode/544899</w:t>
        </w:r>
      </w:hyperlink>
    </w:p>
    <w:p w:rsidR="00A024C4" w:rsidRPr="00A024C4" w:rsidRDefault="00A024C4" w:rsidP="00A024C4">
      <w:pPr>
        <w:numPr>
          <w:ilvl w:val="0"/>
          <w:numId w:val="18"/>
        </w:numPr>
        <w:tabs>
          <w:tab w:val="clear" w:pos="720"/>
          <w:tab w:val="left" w:pos="1134"/>
        </w:tabs>
        <w:spacing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Богомолов, Н. В.  Практические занятия по математике: учебное пособие для среднего профессионального образования / Н. В. Богомолов. — 11-е изд., </w:t>
      </w:r>
      <w:proofErr w:type="spellStart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 доп. — Москва</w:t>
      </w:r>
      <w:proofErr w:type="gramStart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2024. — 571 с. — (Профессиональное образование). — ISBN 978-5-534-18419-8. — Текст</w:t>
      </w:r>
      <w:proofErr w:type="gramStart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https://urait.ru/bcode/490666</w:t>
      </w:r>
    </w:p>
    <w:p w:rsidR="00A024C4" w:rsidRPr="00A024C4" w:rsidRDefault="00A024C4" w:rsidP="00A024C4">
      <w:pPr>
        <w:spacing w:after="16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4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3.2.2. Дополнительные источники</w:t>
      </w:r>
    </w:p>
    <w:p w:rsidR="00A024C4" w:rsidRPr="00A024C4" w:rsidRDefault="00A024C4" w:rsidP="00A024C4">
      <w:pPr>
        <w:numPr>
          <w:ilvl w:val="0"/>
          <w:numId w:val="19"/>
        </w:numPr>
        <w:tabs>
          <w:tab w:val="clear" w:pos="720"/>
          <w:tab w:val="left" w:pos="1134"/>
        </w:tabs>
        <w:spacing w:line="273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Богомолов, Н. В.  Практические занятия по математике в 2 ч. Часть 1</w:t>
      </w:r>
      <w:proofErr w:type="gramStart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Н. В. Богомолов. — 11-е изд., </w:t>
      </w:r>
      <w:proofErr w:type="spellStart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2022. — 326 с. — (Профессиональное образование). — ISBN 978-5-534-08799-4. — Текст</w:t>
      </w:r>
      <w:proofErr w:type="gramStart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https://urait.ru/bcode/490666</w:t>
      </w:r>
    </w:p>
    <w:p w:rsidR="00A024C4" w:rsidRPr="00A024C4" w:rsidRDefault="00A024C4" w:rsidP="00A024C4">
      <w:pPr>
        <w:numPr>
          <w:ilvl w:val="0"/>
          <w:numId w:val="19"/>
        </w:numPr>
        <w:tabs>
          <w:tab w:val="clear" w:pos="720"/>
          <w:tab w:val="left" w:pos="1134"/>
        </w:tabs>
        <w:spacing w:line="273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Богомолов, Н. В.  Практические занятия по математике в 2 ч. Часть 2</w:t>
      </w:r>
      <w:proofErr w:type="gramStart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Н. В. Богомолов. — 11-е изд., </w:t>
      </w:r>
      <w:proofErr w:type="spellStart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2022. — 251 с. — (Профессиональное образование). — ISBN 978-5-534-08803-8. — Текст</w:t>
      </w:r>
      <w:proofErr w:type="gramStart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024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https://urait.ru/bcode/490667</w:t>
      </w:r>
    </w:p>
    <w:p w:rsidR="00A024C4" w:rsidRPr="00A024C4" w:rsidRDefault="00A024C4" w:rsidP="00A024C4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4C4">
        <w:rPr>
          <w:rFonts w:ascii="Times New Roman" w:eastAsia="Times New Roman" w:hAnsi="Times New Roman" w:cs="Times New Roman"/>
          <w:color w:val="000000"/>
          <w:lang w:eastAsia="ru-RU"/>
        </w:rPr>
        <w:br w:type="page"/>
      </w:r>
      <w:r w:rsidRPr="00A024C4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</w:t>
      </w:r>
    </w:p>
    <w:p w:rsidR="00A024C4" w:rsidRPr="00A024C4" w:rsidRDefault="00A024C4" w:rsidP="00141671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24C4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4. Контроль и оценка результатов </w:t>
      </w:r>
      <w:r w:rsidRPr="00A024C4">
        <w:rPr>
          <w:rFonts w:ascii="Times New Roman" w:eastAsia="Times New Roman" w:hAnsi="Times New Roman" w:cs="Times New Roman"/>
          <w:b/>
          <w:color w:val="000000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87"/>
        <w:gridCol w:w="3402"/>
        <w:gridCol w:w="2100"/>
      </w:tblGrid>
      <w:tr w:rsidR="00A024C4" w:rsidRPr="00A024C4" w:rsidTr="00141671">
        <w:trPr>
          <w:trHeight w:val="519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4C4" w:rsidRPr="00A024C4" w:rsidRDefault="00A024C4" w:rsidP="00A024C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4C4" w:rsidRPr="00A024C4" w:rsidRDefault="00A024C4" w:rsidP="00A024C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4C4" w:rsidRPr="00A024C4" w:rsidRDefault="00A024C4" w:rsidP="00A024C4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A024C4" w:rsidRPr="00A024C4" w:rsidTr="00141671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2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02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1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A024C4" w:rsidRPr="00A024C4" w:rsidRDefault="00A024C4" w:rsidP="00A024C4">
            <w:pPr>
              <w:numPr>
                <w:ilvl w:val="0"/>
                <w:numId w:val="20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</w:t>
            </w:r>
          </w:p>
          <w:p w:rsidR="00A024C4" w:rsidRPr="00A024C4" w:rsidRDefault="00A024C4" w:rsidP="00A024C4">
            <w:pPr>
              <w:numPr>
                <w:ilvl w:val="0"/>
                <w:numId w:val="20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профессиональной</w:t>
            </w:r>
            <w:proofErr w:type="gramEnd"/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смежных областях</w:t>
            </w:r>
          </w:p>
          <w:p w:rsidR="00A024C4" w:rsidRPr="00A024C4" w:rsidRDefault="00A024C4" w:rsidP="00A024C4">
            <w:pPr>
              <w:numPr>
                <w:ilvl w:val="0"/>
                <w:numId w:val="20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A024C4" w:rsidRPr="00A024C4" w:rsidRDefault="00A024C4" w:rsidP="00A024C4">
            <w:pPr>
              <w:numPr>
                <w:ilvl w:val="0"/>
                <w:numId w:val="20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работы в профессиональной и смежных сферах</w:t>
            </w:r>
            <w:proofErr w:type="gramEnd"/>
          </w:p>
          <w:p w:rsidR="00A024C4" w:rsidRPr="00A024C4" w:rsidRDefault="00A024C4" w:rsidP="00A024C4">
            <w:pPr>
              <w:numPr>
                <w:ilvl w:val="0"/>
                <w:numId w:val="20"/>
              </w:numPr>
              <w:spacing w:after="0" w:line="240" w:lineRule="auto"/>
              <w:ind w:left="1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структуру плана для решения задач</w:t>
            </w:r>
          </w:p>
          <w:p w:rsidR="00A024C4" w:rsidRPr="00A024C4" w:rsidRDefault="00A024C4" w:rsidP="00A024C4">
            <w:pPr>
              <w:spacing w:after="160" w:line="273" w:lineRule="auto"/>
              <w:ind w:left="426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     порядок </w:t>
            </w:r>
            <w:proofErr w:type="gramStart"/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 w:rsidRPr="00A024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−</w:t>
            </w: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−</w:t>
            </w: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−</w:t>
            </w: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выявлять и эффективно искать информацию, необходимую для решения задачи и/или проблемы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−</w:t>
            </w: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владеть актуальными методами работы в профессиональной и смежных сферах</w:t>
            </w:r>
            <w:proofErr w:type="gramEnd"/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−</w:t>
            </w: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оценивать результат и последствия своих действий </w:t>
            </w: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(самостоятельно или с помощью наставника)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−</w:t>
            </w: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−</w:t>
            </w: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проявлять толерантность в рабочем коллективе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Знает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распознавать задачу и/или проблему в профессиональном и/или социальном контексте; анализировать задачу 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профессиональной и смежных сферах;</w:t>
            </w:r>
            <w:proofErr w:type="gramEnd"/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реализовывать составленный план; оценивать результат и последствия своих действий (самостоятельно или с помощью наставника).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4C4" w:rsidRPr="00A024C4" w:rsidTr="00141671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построения устных сообщений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социального и культурного контекста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Знает особенности социального и культурного контекста; правила оформления документов и построения устных сообщений.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024C4" w:rsidRPr="00A024C4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</w:tc>
      </w:tr>
      <w:tr w:rsidR="00A024C4" w:rsidRPr="00A024C4" w:rsidTr="00141671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произношения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чтения текстов профессиональной направленности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участвовать в диалогах на знакомые общие и профессиональные темы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 обосновывать и объяснять свои действия (текущие и планируемые)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Знает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Умеет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</w:t>
            </w: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4C4" w:rsidRPr="00A024C4" w:rsidTr="00141671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1.1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электрические схемы;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Знает:</w:t>
            </w:r>
            <w:r w:rsidRPr="00A024C4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методику технического обслуживания и ремонта электрооборудования</w:t>
            </w:r>
            <w:r w:rsidRPr="00A024C4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Демонстрирует навыки механического обслуживания и ремонта электрических систем</w:t>
            </w:r>
            <w:r w:rsidRPr="00A024C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Способен</w:t>
            </w:r>
            <w:proofErr w:type="gramEnd"/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выполнять чертежи и читать электрические схемы.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024C4" w:rsidRPr="00A024C4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  <w:r w:rsidR="00A024C4" w:rsidRPr="00A02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24C4" w:rsidRPr="00A024C4" w:rsidTr="00141671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</w:t>
            </w:r>
            <w:r w:rsidRPr="00A02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Умеет:</w:t>
            </w: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электрические и простые электронные схемы;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и принципы действия электрических машин и электрооборудования;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Демонстрирует знания устройства и принципы действия электрических машин и электрооборудования. </w:t>
            </w:r>
            <w:proofErr w:type="gramStart"/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Способен</w:t>
            </w:r>
            <w:proofErr w:type="gramEnd"/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выполнять чертежи и читать электрические схемы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024C4" w:rsidRPr="00A024C4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  <w:r w:rsidR="00A024C4" w:rsidRPr="00A02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24C4" w:rsidRPr="00A024C4" w:rsidTr="00141671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2.2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A024C4" w:rsidRPr="00A024C4" w:rsidRDefault="00A024C4" w:rsidP="00A024C4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-выполнять чертежи и читать электрические схемы;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-вести техническую документацию.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A024C4" w:rsidRPr="00A024C4" w:rsidRDefault="00A024C4" w:rsidP="00A024C4">
            <w:pPr>
              <w:widowControl w:val="0"/>
              <w:spacing w:after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-состав и нормы расхода товаров и материалов на производство работ по эксплуатации электротехнического оборудования;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-правила выполнения электрических и технологических схем, стандарты выполнения конструкторской документации;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Демонстрирует знание правил выполнения электрических и технологических схем, стандарты выполнения </w:t>
            </w: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конструкторской документации.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Способен</w:t>
            </w:r>
            <w:proofErr w:type="gramEnd"/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выполнять чертежи и читать электрические схемы;</w:t>
            </w:r>
          </w:p>
          <w:p w:rsidR="00A024C4" w:rsidRPr="00A024C4" w:rsidRDefault="00A024C4" w:rsidP="00A024C4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техническую документацию.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- выполнение самостоятельной работы 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024C4" w:rsidRPr="00A024C4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  <w:r w:rsidR="00A024C4" w:rsidRPr="00A02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24C4" w:rsidRPr="00A024C4" w:rsidTr="00141671">
        <w:trPr>
          <w:trHeight w:val="698"/>
          <w:tblCellSpacing w:w="0" w:type="dxa"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3.2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проводить работы по техническому обслуживанию и ремонту электрооборудования энергоустановок.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A024C4" w:rsidRPr="00A024C4" w:rsidRDefault="00A024C4" w:rsidP="00A024C4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технологии производства работ по техническому обслуживанию и ремонту энергоустановок.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4C4" w:rsidRPr="00A024C4" w:rsidRDefault="00A024C4" w:rsidP="00A024C4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Демонстрирует знание</w:t>
            </w:r>
            <w:bookmarkStart w:id="22" w:name="_GoBack"/>
            <w:bookmarkEnd w:id="22"/>
            <w:r w:rsidRPr="00A024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технологии производства работ по техническому обслуживанию и ремонту энергоустановок.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7B57E3" w:rsidRPr="007B57E3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024C4" w:rsidRPr="00A024C4" w:rsidRDefault="007B57E3" w:rsidP="007B57E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7B5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  <w:r w:rsidR="00A024C4" w:rsidRPr="00A02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024C4" w:rsidRPr="00A723F1" w:rsidRDefault="00A024C4" w:rsidP="00A723F1">
      <w:pPr>
        <w:rPr>
          <w:rFonts w:ascii="Times New Roman" w:hAnsi="Times New Roman" w:cs="Times New Roman"/>
          <w:b/>
          <w:sz w:val="24"/>
          <w:szCs w:val="24"/>
        </w:rPr>
      </w:pPr>
    </w:p>
    <w:sectPr w:rsidR="00A024C4" w:rsidRPr="00A723F1" w:rsidSect="00A02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9F6" w:rsidRDefault="003779F6" w:rsidP="0000644F">
      <w:pPr>
        <w:spacing w:after="0" w:line="240" w:lineRule="auto"/>
      </w:pPr>
      <w:r>
        <w:separator/>
      </w:r>
    </w:p>
  </w:endnote>
  <w:endnote w:type="continuationSeparator" w:id="0">
    <w:p w:rsidR="003779F6" w:rsidRDefault="003779F6" w:rsidP="00006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9F6" w:rsidRDefault="003779F6" w:rsidP="0000644F">
      <w:pPr>
        <w:spacing w:after="0" w:line="240" w:lineRule="auto"/>
      </w:pPr>
      <w:r>
        <w:separator/>
      </w:r>
    </w:p>
  </w:footnote>
  <w:footnote w:type="continuationSeparator" w:id="0">
    <w:p w:rsidR="003779F6" w:rsidRDefault="003779F6" w:rsidP="00006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91BE4"/>
    <w:multiLevelType w:val="multilevel"/>
    <w:tmpl w:val="51C0B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E26FE1"/>
    <w:multiLevelType w:val="multilevel"/>
    <w:tmpl w:val="D30E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722216"/>
    <w:multiLevelType w:val="multilevel"/>
    <w:tmpl w:val="D586E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705C32"/>
    <w:multiLevelType w:val="multilevel"/>
    <w:tmpl w:val="7C02E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B16E20"/>
    <w:multiLevelType w:val="multilevel"/>
    <w:tmpl w:val="3B326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9D540E"/>
    <w:multiLevelType w:val="multilevel"/>
    <w:tmpl w:val="C8145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160965"/>
    <w:multiLevelType w:val="multilevel"/>
    <w:tmpl w:val="18A0F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D50C08"/>
    <w:multiLevelType w:val="multilevel"/>
    <w:tmpl w:val="9AF8A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DE76E5"/>
    <w:multiLevelType w:val="multilevel"/>
    <w:tmpl w:val="139CB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177327"/>
    <w:multiLevelType w:val="multilevel"/>
    <w:tmpl w:val="EFD66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CA52044"/>
    <w:multiLevelType w:val="multilevel"/>
    <w:tmpl w:val="1D046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D80A4B"/>
    <w:multiLevelType w:val="multilevel"/>
    <w:tmpl w:val="47342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A66CE8"/>
    <w:multiLevelType w:val="multilevel"/>
    <w:tmpl w:val="A9048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D136D1"/>
    <w:multiLevelType w:val="multilevel"/>
    <w:tmpl w:val="67E66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9D06C2"/>
    <w:multiLevelType w:val="multilevel"/>
    <w:tmpl w:val="BC8E4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6C3361C"/>
    <w:multiLevelType w:val="multilevel"/>
    <w:tmpl w:val="2D160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756AD7"/>
    <w:multiLevelType w:val="multilevel"/>
    <w:tmpl w:val="2C1E0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A4C37D7"/>
    <w:multiLevelType w:val="multilevel"/>
    <w:tmpl w:val="E2FA3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8411AC6"/>
    <w:multiLevelType w:val="multilevel"/>
    <w:tmpl w:val="CBD2D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A820F7D"/>
    <w:multiLevelType w:val="multilevel"/>
    <w:tmpl w:val="CBEA7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4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15"/>
  </w:num>
  <w:num w:numId="8">
    <w:abstractNumId w:val="11"/>
  </w:num>
  <w:num w:numId="9">
    <w:abstractNumId w:val="1"/>
  </w:num>
  <w:num w:numId="10">
    <w:abstractNumId w:val="6"/>
  </w:num>
  <w:num w:numId="11">
    <w:abstractNumId w:val="13"/>
  </w:num>
  <w:num w:numId="12">
    <w:abstractNumId w:val="2"/>
  </w:num>
  <w:num w:numId="13">
    <w:abstractNumId w:val="7"/>
  </w:num>
  <w:num w:numId="14">
    <w:abstractNumId w:val="8"/>
  </w:num>
  <w:num w:numId="15">
    <w:abstractNumId w:val="19"/>
  </w:num>
  <w:num w:numId="16">
    <w:abstractNumId w:val="4"/>
  </w:num>
  <w:num w:numId="17">
    <w:abstractNumId w:val="5"/>
  </w:num>
  <w:num w:numId="18">
    <w:abstractNumId w:val="3"/>
  </w:num>
  <w:num w:numId="19">
    <w:abstractNumId w:val="1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725"/>
    <w:rsid w:val="0000644F"/>
    <w:rsid w:val="0003643F"/>
    <w:rsid w:val="00070F06"/>
    <w:rsid w:val="00141671"/>
    <w:rsid w:val="003779F6"/>
    <w:rsid w:val="004E2948"/>
    <w:rsid w:val="0063768B"/>
    <w:rsid w:val="00766725"/>
    <w:rsid w:val="007B57E3"/>
    <w:rsid w:val="00A024C4"/>
    <w:rsid w:val="00A2317B"/>
    <w:rsid w:val="00A723F1"/>
    <w:rsid w:val="00DE0848"/>
    <w:rsid w:val="00F62C5B"/>
    <w:rsid w:val="00FD1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66,bqiaagaaeyqcaaagiaiaaanvawaabwmdaaaaaaaaaaaaaaaaaaaaaaaaaaaaaaaaaaaaaaaaaaaaaaaaaaaaaaaaaaaaaaaaaaaaaaaaaaaaaaaaaaaaaaaaaaaaaaaaaaaaaaaaaaaaaaaaaaaaaaaaaaaaaaaaaaaaaaaaaaaaaaaaaaaaaaaaaaaaaaaaaaaaaaaaaaaaaaaaaaaaaaaaaaaaaaaaaaaaaaaa"/>
    <w:basedOn w:val="a"/>
    <w:rsid w:val="00F6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00644F"/>
  </w:style>
  <w:style w:type="paragraph" w:styleId="a5">
    <w:name w:val="footnote text"/>
    <w:basedOn w:val="a"/>
    <w:link w:val="a6"/>
    <w:uiPriority w:val="99"/>
    <w:semiHidden/>
    <w:unhideWhenUsed/>
    <w:rsid w:val="00006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0064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024C4"/>
    <w:rPr>
      <w:color w:val="0000FF"/>
      <w:u w:val="single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7B57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66,bqiaagaaeyqcaaagiaiaaanvawaabwmdaaaaaaaaaaaaaaaaaaaaaaaaaaaaaaaaaaaaaaaaaaaaaaaaaaaaaaaaaaaaaaaaaaaaaaaaaaaaaaaaaaaaaaaaaaaaaaaaaaaaaaaaaaaaaaaaaaaaaaaaaaaaaaaaaaaaaaaaaaaaaaaaaaaaaaaaaaaaaaaaaaaaaaaaaaaaaaaaaaaaaaaaaaaaaaaaaaaaaaaa"/>
    <w:basedOn w:val="a"/>
    <w:rsid w:val="00F6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00644F"/>
  </w:style>
  <w:style w:type="paragraph" w:styleId="a5">
    <w:name w:val="footnote text"/>
    <w:basedOn w:val="a"/>
    <w:link w:val="a6"/>
    <w:uiPriority w:val="99"/>
    <w:semiHidden/>
    <w:unhideWhenUsed/>
    <w:rsid w:val="00006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0064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024C4"/>
    <w:rPr>
      <w:color w:val="0000FF"/>
      <w:u w:val="single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7B5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2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4489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15</Pages>
  <Words>2897</Words>
  <Characters>16519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12</cp:revision>
  <dcterms:created xsi:type="dcterms:W3CDTF">2025-06-11T02:58:00Z</dcterms:created>
  <dcterms:modified xsi:type="dcterms:W3CDTF">2025-06-11T03:28:00Z</dcterms:modified>
</cp:coreProperties>
</file>